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F92B5" w14:textId="403CEB18" w:rsidR="00081A77" w:rsidRDefault="00081A77" w:rsidP="00081A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5CAA8F3D" w14:textId="77777777" w:rsidR="00081A77" w:rsidRPr="00081A77" w:rsidRDefault="00081A77" w:rsidP="00081A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081A77">
        <w:rPr>
          <w:rStyle w:val="a4"/>
          <w:color w:val="000000"/>
          <w:sz w:val="28"/>
          <w:szCs w:val="28"/>
        </w:rPr>
        <w:t>Ешеев</w:t>
      </w:r>
      <w:proofErr w:type="spellEnd"/>
      <w:r w:rsidRPr="00081A77">
        <w:rPr>
          <w:rStyle w:val="a4"/>
          <w:color w:val="000000"/>
          <w:sz w:val="28"/>
          <w:szCs w:val="28"/>
        </w:rPr>
        <w:t xml:space="preserve"> Владимир Александрович </w:t>
      </w:r>
    </w:p>
    <w:p w14:paraId="164600A9" w14:textId="77777777" w:rsidR="00081A77" w:rsidRPr="00081A77" w:rsidRDefault="00081A77" w:rsidP="00081A77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81A77">
        <w:rPr>
          <w:rStyle w:val="a4"/>
          <w:color w:val="000000"/>
          <w:sz w:val="28"/>
          <w:szCs w:val="28"/>
        </w:rPr>
        <w:t>тренер спорта лиц с поражением ОДА (стрельба из лука)</w:t>
      </w:r>
    </w:p>
    <w:p w14:paraId="7C13C1F8" w14:textId="77777777" w:rsidR="00081A77" w:rsidRDefault="00081A77" w:rsidP="00081A7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052E898" w14:textId="439456B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 спорта по стрельбе из лука, Судья I категории.</w:t>
      </w:r>
    </w:p>
    <w:p w14:paraId="67B1EE27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Образование:</w:t>
      </w:r>
    </w:p>
    <w:p w14:paraId="300A2D54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Бурятский государственный университет по специальности учитель физической культуры и спорта</w:t>
      </w:r>
    </w:p>
    <w:p w14:paraId="1179BD38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Повышение квалификации:</w:t>
      </w:r>
    </w:p>
    <w:p w14:paraId="065CCEAF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ГАУДПО РБ «Бурятский республиканский институт образовательной политики» курсы повышения квалификации «Проектирование разработка дополнительных профессиональных программ по видам спорта в соответствии с ФГТ и учетом федерального стандарта спортивной подготовки»;</w:t>
      </w:r>
    </w:p>
    <w:p w14:paraId="3171D209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ГАУДПО РБ «Бурятский республиканский институт образовательной политики» курсы повышения квалификации «Профессиональные компетенции в педагогической деятельности тренера-преподавателя»;</w:t>
      </w:r>
    </w:p>
    <w:p w14:paraId="76938187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ГАУДПО РБ «Бурятский республиканский институт образовательной политики» курсы повышения квалификации «Мотивация современных школьников к занятиям физической культурой и спортом»;</w:t>
      </w:r>
    </w:p>
    <w:p w14:paraId="13DD0537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 «Тренировочный процесс и руководство состязательной деятельностью спортсмена (стрелковые виды спорта)».</w:t>
      </w:r>
    </w:p>
    <w:p w14:paraId="211DDB7C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«Теория и методика адаптивной физической культуры» 72 часа 25 июня 2020 г</w:t>
      </w:r>
    </w:p>
    <w:p w14:paraId="1179E8FC" w14:textId="77777777" w:rsidR="00081A77" w:rsidRPr="00437A38" w:rsidRDefault="00081A77" w:rsidP="00081A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A3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Стаж: 27 лет</w:t>
      </w:r>
    </w:p>
    <w:p w14:paraId="2FF319DB" w14:textId="77777777" w:rsidR="00383734" w:rsidRDefault="00383734"/>
    <w:sectPr w:rsidR="0038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B7"/>
    <w:rsid w:val="00081A77"/>
    <w:rsid w:val="003304B7"/>
    <w:rsid w:val="0038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59E2"/>
  <w15:chartTrackingRefBased/>
  <w15:docId w15:val="{C6DEAABE-92A3-4A40-92ED-F7FCED609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A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7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Адаптивная</dc:creator>
  <cp:keywords/>
  <dc:description/>
  <cp:lastModifiedBy>Школа Адаптивная</cp:lastModifiedBy>
  <cp:revision>2</cp:revision>
  <dcterms:created xsi:type="dcterms:W3CDTF">2021-06-29T05:38:00Z</dcterms:created>
  <dcterms:modified xsi:type="dcterms:W3CDTF">2021-06-29T05:39:00Z</dcterms:modified>
</cp:coreProperties>
</file>